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9E" w:rsidRDefault="00102F9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02F9E" w:rsidRDefault="00102F9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02F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2F9E" w:rsidRDefault="00102F9E">
            <w:pPr>
              <w:pStyle w:val="ConsPlusNormal"/>
              <w:outlineLvl w:val="0"/>
            </w:pPr>
            <w:r>
              <w:t>23 ноября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2F9E" w:rsidRDefault="00102F9E">
            <w:pPr>
              <w:pStyle w:val="ConsPlusNormal"/>
              <w:jc w:val="right"/>
              <w:outlineLvl w:val="0"/>
            </w:pPr>
            <w:r>
              <w:t>N 733</w:t>
            </w:r>
          </w:p>
        </w:tc>
      </w:tr>
    </w:tbl>
    <w:p w:rsidR="00102F9E" w:rsidRDefault="00102F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F9E" w:rsidRDefault="00102F9E">
      <w:pPr>
        <w:pStyle w:val="ConsPlusNormal"/>
        <w:jc w:val="both"/>
      </w:pPr>
    </w:p>
    <w:p w:rsidR="00102F9E" w:rsidRDefault="00102F9E">
      <w:pPr>
        <w:pStyle w:val="ConsPlusTitle"/>
        <w:jc w:val="center"/>
      </w:pPr>
      <w:r>
        <w:t>УКАЗ</w:t>
      </w:r>
    </w:p>
    <w:p w:rsidR="00102F9E" w:rsidRDefault="00102F9E">
      <w:pPr>
        <w:pStyle w:val="ConsPlusTitle"/>
        <w:jc w:val="center"/>
      </w:pPr>
    </w:p>
    <w:p w:rsidR="00102F9E" w:rsidRDefault="00102F9E">
      <w:pPr>
        <w:pStyle w:val="ConsPlusTitle"/>
        <w:jc w:val="center"/>
      </w:pPr>
      <w:r>
        <w:t>ПРЕЗИДЕНТА РОССИЙСКОЙ ФЕДЕРАЦИИ</w:t>
      </w:r>
    </w:p>
    <w:p w:rsidR="00102F9E" w:rsidRDefault="00102F9E">
      <w:pPr>
        <w:pStyle w:val="ConsPlusTitle"/>
        <w:jc w:val="center"/>
      </w:pPr>
    </w:p>
    <w:p w:rsidR="00102F9E" w:rsidRDefault="00102F9E">
      <w:pPr>
        <w:pStyle w:val="ConsPlusTitle"/>
        <w:jc w:val="center"/>
      </w:pPr>
      <w:r>
        <w:t>ОБ УТВЕРЖДЕНИИ СТРАТЕГИИ</w:t>
      </w:r>
    </w:p>
    <w:p w:rsidR="00102F9E" w:rsidRDefault="00102F9E">
      <w:pPr>
        <w:pStyle w:val="ConsPlusTitle"/>
        <w:jc w:val="center"/>
      </w:pPr>
      <w:r>
        <w:t>ГОСУДАРСТВЕННОЙ АНТИНАРКОТИЧЕСКОЙ ПОЛИТИКИ</w:t>
      </w:r>
    </w:p>
    <w:p w:rsidR="00102F9E" w:rsidRDefault="00102F9E">
      <w:pPr>
        <w:pStyle w:val="ConsPlusTitle"/>
        <w:jc w:val="center"/>
      </w:pPr>
      <w:r>
        <w:t>РОССИЙСКОЙ ФЕДЕРАЦИИ НА ПЕРИОД ДО 2030 ГОДА</w:t>
      </w:r>
    </w:p>
    <w:p w:rsidR="00102F9E" w:rsidRDefault="00102F9E">
      <w:pPr>
        <w:pStyle w:val="ConsPlusNormal"/>
        <w:jc w:val="center"/>
      </w:pPr>
    </w:p>
    <w:p w:rsidR="00102F9E" w:rsidRDefault="00102F9E">
      <w:pPr>
        <w:pStyle w:val="ConsPlusNormal"/>
        <w:ind w:firstLine="540"/>
        <w:jc w:val="both"/>
      </w:pPr>
      <w:r>
        <w:t xml:space="preserve">В целях дальнейшей реализации государственной политики Российской Федерации в сфере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безопасности, постановляю: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2">
        <w:r>
          <w:rPr>
            <w:color w:val="0000FF"/>
          </w:rPr>
          <w:t>Стратегию</w:t>
        </w:r>
      </w:hyperlink>
      <w:r>
        <w:t xml:space="preserve"> государственной </w:t>
      </w:r>
      <w:proofErr w:type="spellStart"/>
      <w:r>
        <w:t>антинаркотической</w:t>
      </w:r>
      <w:proofErr w:type="spellEnd"/>
      <w:r>
        <w:t xml:space="preserve"> политики Российской Федерации на период до 2030 года.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102F9E" w:rsidRDefault="00102F9E">
      <w:pPr>
        <w:pStyle w:val="ConsPlusNormal"/>
        <w:ind w:firstLine="540"/>
        <w:jc w:val="both"/>
      </w:pPr>
    </w:p>
    <w:p w:rsidR="00102F9E" w:rsidRDefault="00102F9E">
      <w:pPr>
        <w:pStyle w:val="ConsPlusNormal"/>
        <w:jc w:val="right"/>
      </w:pPr>
      <w:r>
        <w:t>Президент</w:t>
      </w:r>
    </w:p>
    <w:p w:rsidR="00102F9E" w:rsidRDefault="00102F9E">
      <w:pPr>
        <w:pStyle w:val="ConsPlusNormal"/>
        <w:jc w:val="right"/>
      </w:pPr>
      <w:r>
        <w:t>Российской Федерации</w:t>
      </w:r>
    </w:p>
    <w:p w:rsidR="00102F9E" w:rsidRDefault="00102F9E">
      <w:pPr>
        <w:pStyle w:val="ConsPlusNormal"/>
        <w:jc w:val="right"/>
      </w:pPr>
      <w:r>
        <w:t>В.ПУТИН</w:t>
      </w:r>
    </w:p>
    <w:p w:rsidR="00102F9E" w:rsidRDefault="00102F9E">
      <w:pPr>
        <w:pStyle w:val="ConsPlusNormal"/>
      </w:pPr>
      <w:r>
        <w:t>Москва, Кремль</w:t>
      </w:r>
    </w:p>
    <w:p w:rsidR="00102F9E" w:rsidRDefault="00102F9E">
      <w:pPr>
        <w:pStyle w:val="ConsPlusNormal"/>
        <w:spacing w:before="220"/>
      </w:pPr>
      <w:r>
        <w:t>23 ноября 2020 года</w:t>
      </w:r>
    </w:p>
    <w:p w:rsidR="00102F9E" w:rsidRDefault="00102F9E">
      <w:pPr>
        <w:pStyle w:val="ConsPlusNormal"/>
        <w:spacing w:before="220"/>
      </w:pPr>
      <w:r>
        <w:t>N 733</w:t>
      </w:r>
    </w:p>
    <w:p w:rsidR="00102F9E" w:rsidRDefault="00102F9E">
      <w:pPr>
        <w:pStyle w:val="ConsPlusNormal"/>
        <w:ind w:firstLine="540"/>
        <w:jc w:val="both"/>
      </w:pPr>
    </w:p>
    <w:p w:rsidR="00102F9E" w:rsidRDefault="00102F9E">
      <w:pPr>
        <w:pStyle w:val="ConsPlusNormal"/>
        <w:ind w:firstLine="540"/>
        <w:jc w:val="both"/>
      </w:pPr>
    </w:p>
    <w:p w:rsidR="00102F9E" w:rsidRDefault="00102F9E">
      <w:pPr>
        <w:pStyle w:val="ConsPlusNormal"/>
        <w:ind w:firstLine="540"/>
        <w:jc w:val="both"/>
      </w:pPr>
    </w:p>
    <w:p w:rsidR="00102F9E" w:rsidRDefault="00102F9E">
      <w:pPr>
        <w:pStyle w:val="ConsPlusNormal"/>
        <w:ind w:firstLine="540"/>
        <w:jc w:val="both"/>
      </w:pPr>
    </w:p>
    <w:p w:rsidR="00102F9E" w:rsidRDefault="00102F9E">
      <w:pPr>
        <w:pStyle w:val="ConsPlusNormal"/>
        <w:ind w:firstLine="540"/>
        <w:jc w:val="both"/>
      </w:pPr>
    </w:p>
    <w:p w:rsidR="00102F9E" w:rsidRDefault="00102F9E">
      <w:pPr>
        <w:pStyle w:val="ConsPlusNormal"/>
        <w:jc w:val="right"/>
        <w:outlineLvl w:val="0"/>
      </w:pPr>
      <w:r>
        <w:t>Утверждена</w:t>
      </w:r>
    </w:p>
    <w:p w:rsidR="00102F9E" w:rsidRDefault="00102F9E">
      <w:pPr>
        <w:pStyle w:val="ConsPlusNormal"/>
        <w:jc w:val="right"/>
      </w:pPr>
      <w:r>
        <w:t>Указом Президента</w:t>
      </w:r>
    </w:p>
    <w:p w:rsidR="00102F9E" w:rsidRDefault="00102F9E">
      <w:pPr>
        <w:pStyle w:val="ConsPlusNormal"/>
        <w:jc w:val="right"/>
      </w:pPr>
      <w:r>
        <w:t>Российской Федерации</w:t>
      </w:r>
    </w:p>
    <w:p w:rsidR="00102F9E" w:rsidRDefault="00102F9E">
      <w:pPr>
        <w:pStyle w:val="ConsPlusNormal"/>
        <w:jc w:val="right"/>
      </w:pPr>
      <w:r>
        <w:t>от 23 ноября 2020 г. N 733</w:t>
      </w:r>
    </w:p>
    <w:p w:rsidR="00102F9E" w:rsidRDefault="00102F9E">
      <w:pPr>
        <w:pStyle w:val="ConsPlusNormal"/>
        <w:jc w:val="center"/>
      </w:pPr>
    </w:p>
    <w:p w:rsidR="00102F9E" w:rsidRDefault="00102F9E">
      <w:pPr>
        <w:pStyle w:val="ConsPlusTitle"/>
        <w:jc w:val="center"/>
      </w:pPr>
      <w:bookmarkStart w:id="0" w:name="P32"/>
      <w:bookmarkEnd w:id="0"/>
      <w:r>
        <w:t>СТРАТЕГИЯ</w:t>
      </w:r>
    </w:p>
    <w:p w:rsidR="00102F9E" w:rsidRDefault="00102F9E">
      <w:pPr>
        <w:pStyle w:val="ConsPlusTitle"/>
        <w:jc w:val="center"/>
      </w:pPr>
      <w:r>
        <w:t>ГОСУДАРСТВЕННОЙ АНТИНАРКОТИЧЕСКОЙ ПОЛИТИКИ</w:t>
      </w:r>
    </w:p>
    <w:p w:rsidR="00102F9E" w:rsidRDefault="00102F9E">
      <w:pPr>
        <w:pStyle w:val="ConsPlusTitle"/>
        <w:jc w:val="center"/>
      </w:pPr>
      <w:r>
        <w:t>РОССИЙСКОЙ ФЕДЕРАЦИИ НА ПЕРИОД ДО 2030 ГОДА</w:t>
      </w:r>
    </w:p>
    <w:p w:rsidR="00102F9E" w:rsidRDefault="00102F9E">
      <w:pPr>
        <w:pStyle w:val="ConsPlusNormal"/>
        <w:jc w:val="center"/>
      </w:pPr>
    </w:p>
    <w:p w:rsidR="00102F9E" w:rsidRDefault="00102F9E">
      <w:pPr>
        <w:pStyle w:val="ConsPlusTitle"/>
        <w:jc w:val="center"/>
        <w:outlineLvl w:val="1"/>
      </w:pPr>
      <w:r>
        <w:t>I. Общие положения</w:t>
      </w:r>
    </w:p>
    <w:p w:rsidR="00102F9E" w:rsidRDefault="00102F9E">
      <w:pPr>
        <w:pStyle w:val="ConsPlusNormal"/>
        <w:ind w:firstLine="540"/>
        <w:jc w:val="both"/>
      </w:pPr>
    </w:p>
    <w:p w:rsidR="00102F9E" w:rsidRDefault="00102F9E">
      <w:pPr>
        <w:pStyle w:val="ConsPlusNormal"/>
        <w:ind w:firstLine="540"/>
        <w:jc w:val="both"/>
      </w:pPr>
      <w:r>
        <w:t xml:space="preserve">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направлена на реализацию государственной </w:t>
      </w:r>
      <w:proofErr w:type="spellStart"/>
      <w:r>
        <w:t>антинаркотической</w:t>
      </w:r>
      <w:proofErr w:type="spellEnd"/>
      <w:r>
        <w:t xml:space="preserve"> политики Российской Федерации (далее - </w:t>
      </w:r>
      <w:proofErr w:type="spellStart"/>
      <w:r>
        <w:t>антинаркотическая</w:t>
      </w:r>
      <w:proofErr w:type="spellEnd"/>
      <w:r>
        <w:t xml:space="preserve"> политика).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2. Правовую основу настоящей Стратегии составляют </w:t>
      </w:r>
      <w:hyperlink r:id="rId5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 нормативные правовые акты Президента Российской Федерации и </w:t>
      </w:r>
      <w:r>
        <w:lastRenderedPageBreak/>
        <w:t>Правительства Российской Федерации, а также международные договоры Российской Федерации.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Настоящей Стратегией на основе анализа </w:t>
      </w:r>
      <w:proofErr w:type="spellStart"/>
      <w:r>
        <w:t>наркоситуации</w:t>
      </w:r>
      <w:proofErr w:type="spellEnd"/>
      <w:r>
        <w:t xml:space="preserve"> в Российской Федерации и тенденций ее развития, оценки угроз национальной безопасности, а также в соответствии с принципами, установленными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8 января 1998 г. N 3-ФЗ "О наркотических средствах и психотропных веществах", определяются стратегические цели и задачи, направления и меры по реализации </w:t>
      </w:r>
      <w:proofErr w:type="spellStart"/>
      <w:r>
        <w:t>антинаркотической</w:t>
      </w:r>
      <w:proofErr w:type="spellEnd"/>
      <w:r>
        <w:t xml:space="preserve"> политики на период до 2030 года, а также механизмы и</w:t>
      </w:r>
      <w:proofErr w:type="gramEnd"/>
      <w:r>
        <w:t xml:space="preserve"> ожидаемые результаты реализации настоящей Стратегии.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4. Для целей настоящей Стратегии используются следующие основные понятия: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proofErr w:type="spellStart"/>
      <w:r w:rsidRPr="00102F9E">
        <w:rPr>
          <w:highlight w:val="yellow"/>
        </w:rPr>
        <w:t>антинаркотическая</w:t>
      </w:r>
      <w:proofErr w:type="spellEnd"/>
      <w:r w:rsidRPr="00102F9E">
        <w:rPr>
          <w:highlight w:val="yellow"/>
        </w:rPr>
        <w:t xml:space="preserve"> деятельность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раннее выявление незаконного потребления наркотических средств и психотропных</w:t>
      </w:r>
      <w:proofErr w:type="gramEnd"/>
      <w:r>
        <w:t xml:space="preserve">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gramStart"/>
      <w:r>
        <w:t xml:space="preserve">б) </w:t>
      </w:r>
      <w:r w:rsidRPr="00102F9E">
        <w:rPr>
          <w:highlight w:val="yellow"/>
        </w:rPr>
        <w:t xml:space="preserve">наркотики - наркотические средства и психотропные вещества, включенные в Перечень наркотических средств, психотропных веществ и их </w:t>
      </w:r>
      <w:proofErr w:type="spellStart"/>
      <w:r w:rsidRPr="00102F9E">
        <w:rPr>
          <w:highlight w:val="yellow"/>
        </w:rPr>
        <w:t>прекурсоров</w:t>
      </w:r>
      <w:proofErr w:type="spellEnd"/>
      <w:r w:rsidRPr="00102F9E">
        <w:rPr>
          <w:highlight w:val="yellow"/>
        </w:rPr>
        <w:t xml:space="preserve">, подлежащих контролю в Российской Федерации, аналоги наркотических средств и психотропных веществ, новые потенциально опасные </w:t>
      </w:r>
      <w:proofErr w:type="spellStart"/>
      <w:r w:rsidRPr="00102F9E">
        <w:rPr>
          <w:highlight w:val="yellow"/>
        </w:rPr>
        <w:t>психоактивные</w:t>
      </w:r>
      <w:proofErr w:type="spellEnd"/>
      <w:r w:rsidRPr="00102F9E">
        <w:rPr>
          <w:highlight w:val="yellow"/>
        </w:rPr>
        <w:t xml:space="preserve"> вещества, а также растения, содержащие наркотические средства или психотропные вещества либо их </w:t>
      </w:r>
      <w:proofErr w:type="spellStart"/>
      <w:r w:rsidRPr="00102F9E">
        <w:rPr>
          <w:highlight w:val="yellow"/>
        </w:rPr>
        <w:t>прекурсоры</w:t>
      </w:r>
      <w:proofErr w:type="spellEnd"/>
      <w:r w:rsidRPr="00102F9E">
        <w:rPr>
          <w:highlight w:val="yellow"/>
        </w:rPr>
        <w:t xml:space="preserve">, включенные в Перечень растений, содержащих наркотические средства или психотропные вещества либо их </w:t>
      </w:r>
      <w:proofErr w:type="spellStart"/>
      <w:r w:rsidRPr="00102F9E">
        <w:rPr>
          <w:highlight w:val="yellow"/>
        </w:rPr>
        <w:t>прекурсоры</w:t>
      </w:r>
      <w:proofErr w:type="spellEnd"/>
      <w:r w:rsidRPr="00102F9E">
        <w:rPr>
          <w:highlight w:val="yellow"/>
        </w:rPr>
        <w:t xml:space="preserve"> и подлежащих</w:t>
      </w:r>
      <w:proofErr w:type="gramEnd"/>
      <w:r w:rsidRPr="00102F9E">
        <w:rPr>
          <w:highlight w:val="yellow"/>
        </w:rPr>
        <w:t xml:space="preserve"> контролю в Российской Федерации</w:t>
      </w:r>
      <w:r>
        <w:t>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в) </w:t>
      </w:r>
      <w:proofErr w:type="spellStart"/>
      <w:r>
        <w:t>антинаркотическая</w:t>
      </w:r>
      <w:proofErr w:type="spellEnd"/>
      <w:r>
        <w:t xml:space="preserve"> идеология 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г) незаконное потребление наркотиков - потребление наркотиков без назначения врача;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proofErr w:type="spellStart"/>
      <w:r>
        <w:t>наркопотребитель</w:t>
      </w:r>
      <w:proofErr w:type="spellEnd"/>
      <w:r>
        <w:t xml:space="preserve"> - лицо, которое незаконно потребляет наркотики либо у которого диагностированы наркомания или пагубное (с вредными последствиями) потребление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е) медицинская реабилитация больных наркоманией - вид наркологической помощи,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ж) </w:t>
      </w:r>
      <w:r w:rsidRPr="00102F9E">
        <w:rPr>
          <w:highlight w:val="yellow"/>
        </w:rPr>
        <w:t>социальная реабилитация больных наркоманией - совокупность мероприятий социального и психологического характера, осуществляемых в соответствии с законодательством Российской Федерации о наркотических средствах и психотропных веществах, о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</w:t>
      </w:r>
      <w:r>
        <w:t>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 xml:space="preserve">) </w:t>
      </w:r>
      <w:proofErr w:type="spellStart"/>
      <w:r w:rsidRPr="00102F9E">
        <w:rPr>
          <w:highlight w:val="yellow"/>
        </w:rPr>
        <w:t>ресоциализация</w:t>
      </w:r>
      <w:proofErr w:type="spellEnd"/>
      <w:r w:rsidRPr="00102F9E">
        <w:rPr>
          <w:highlight w:val="yellow"/>
        </w:rPr>
        <w:t xml:space="preserve"> </w:t>
      </w:r>
      <w:proofErr w:type="spellStart"/>
      <w:r w:rsidRPr="00102F9E">
        <w:rPr>
          <w:highlight w:val="yellow"/>
        </w:rPr>
        <w:t>наркопотребителей</w:t>
      </w:r>
      <w:proofErr w:type="spellEnd"/>
      <w:r w:rsidRPr="00102F9E">
        <w:rPr>
          <w:highlight w:val="yellow"/>
        </w:rPr>
        <w:t xml:space="preserve"> - комплекс мероприятий (услуг),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</w:t>
      </w:r>
      <w:proofErr w:type="spellStart"/>
      <w:r w:rsidRPr="00102F9E">
        <w:rPr>
          <w:highlight w:val="yellow"/>
        </w:rPr>
        <w:t>наркопотребителей</w:t>
      </w:r>
      <w:proofErr w:type="spellEnd"/>
      <w:r w:rsidRPr="00102F9E">
        <w:rPr>
          <w:highlight w:val="yellow"/>
        </w:rPr>
        <w:t xml:space="preserve">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связей, на укрепление </w:t>
      </w:r>
      <w:r w:rsidRPr="00102F9E">
        <w:rPr>
          <w:highlight w:val="yellow"/>
        </w:rPr>
        <w:lastRenderedPageBreak/>
        <w:t>позитивных моделей поведения и ценностных установок, а также на содействие</w:t>
      </w:r>
      <w:proofErr w:type="gramEnd"/>
      <w:r w:rsidRPr="00102F9E">
        <w:rPr>
          <w:highlight w:val="yellow"/>
        </w:rPr>
        <w:t xml:space="preserve"> таким лицам в получении правовой и социальной помощи, помощи в трудоустройстве</w:t>
      </w:r>
      <w:r>
        <w:t>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и) сочетанное потребление наркотиков (далее - </w:t>
      </w:r>
      <w:proofErr w:type="spellStart"/>
      <w:r>
        <w:t>полинаркомания</w:t>
      </w:r>
      <w:proofErr w:type="spellEnd"/>
      <w:r>
        <w:t xml:space="preserve">) - одновременное потребление нескольких наркотических средств, психотропных веществ или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102F9E" w:rsidRDefault="00102F9E">
      <w:pPr>
        <w:pStyle w:val="ConsPlusNormal"/>
        <w:ind w:firstLine="540"/>
        <w:jc w:val="both"/>
      </w:pPr>
    </w:p>
    <w:p w:rsidR="00102F9E" w:rsidRDefault="00102F9E">
      <w:pPr>
        <w:pStyle w:val="ConsPlusTitle"/>
        <w:jc w:val="center"/>
        <w:outlineLvl w:val="1"/>
      </w:pPr>
      <w:r>
        <w:t xml:space="preserve">II. Анализ </w:t>
      </w:r>
      <w:proofErr w:type="spellStart"/>
      <w:r>
        <w:t>наркоситуации</w:t>
      </w:r>
      <w:proofErr w:type="spellEnd"/>
      <w:r>
        <w:t xml:space="preserve"> в Российской Федерации</w:t>
      </w:r>
    </w:p>
    <w:p w:rsidR="00102F9E" w:rsidRDefault="00102F9E">
      <w:pPr>
        <w:pStyle w:val="ConsPlusNormal"/>
        <w:ind w:firstLine="540"/>
        <w:jc w:val="both"/>
      </w:pPr>
    </w:p>
    <w:p w:rsidR="00102F9E" w:rsidRDefault="00102F9E">
      <w:pPr>
        <w:pStyle w:val="ConsPlusNormal"/>
        <w:ind w:firstLine="540"/>
        <w:jc w:val="both"/>
      </w:pPr>
      <w:r>
        <w:t xml:space="preserve">5. В соответствии со </w:t>
      </w:r>
      <w:hyperlink r:id="rId7">
        <w:r>
          <w:rPr>
            <w:color w:val="0000FF"/>
          </w:rPr>
          <w:t>Стратегией</w:t>
        </w:r>
      </w:hyperlink>
      <w:r>
        <w:t xml:space="preserve"> государственной </w:t>
      </w:r>
      <w:proofErr w:type="spellStart"/>
      <w:r>
        <w:t>антинаркотической</w:t>
      </w:r>
      <w:proofErr w:type="spellEnd"/>
      <w:r>
        <w:t xml:space="preserve"> политики Российской Федерации до 2020 года в 2010 - 2020 годах были приняты (принимаются) следующие меры: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а) осуществляется совершенствование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размерах, а также за сбыт наркотиков в исправительных учреждениях, на объектах транспорта, в местах проведения </w:t>
      </w:r>
      <w:proofErr w:type="spellStart"/>
      <w:r>
        <w:t>культурно-досуговых</w:t>
      </w:r>
      <w:proofErr w:type="spellEnd"/>
      <w:r>
        <w:t xml:space="preserve"> мероприятий, образовательных организациях, в том числе с использованием информационно-телекоммуникационной сети "Интернет" (далее - сеть "Интернет"). </w:t>
      </w:r>
      <w:r w:rsidRPr="004F5050">
        <w:rPr>
          <w:highlight w:val="yellow"/>
        </w:rPr>
        <w:t xml:space="preserve">Создан принципиально новый для Российской Федерации институт побуждения </w:t>
      </w:r>
      <w:proofErr w:type="spellStart"/>
      <w:r w:rsidRPr="004F5050">
        <w:rPr>
          <w:highlight w:val="yellow"/>
        </w:rPr>
        <w:t>наркопотребителей</w:t>
      </w:r>
      <w:proofErr w:type="spellEnd"/>
      <w:r w:rsidRPr="004F5050">
        <w:rPr>
          <w:highlight w:val="yellow"/>
        </w:rPr>
        <w:t xml:space="preserve"> к прохождению по решению суда лечения наркотической зависимости, медицинской и социальной реабилитации.</w:t>
      </w:r>
      <w:r>
        <w:t xml:space="preserve"> Установлен порядок внесудебного ограничения доступа к размещаемой в сети "Интернет" информации о способах и методах разработки, изготовления и </w:t>
      </w:r>
      <w:proofErr w:type="gramStart"/>
      <w:r>
        <w:t>использования</w:t>
      </w:r>
      <w:proofErr w:type="gramEnd"/>
      <w:r>
        <w:t xml:space="preserve">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а также о местах их приобретения;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б) создана и функционирует на постоянной основе </w:t>
      </w:r>
      <w:r w:rsidRPr="004F5050">
        <w:rPr>
          <w:highlight w:val="yellow"/>
        </w:rPr>
        <w:t xml:space="preserve">государственная система мониторинга </w:t>
      </w:r>
      <w:proofErr w:type="spellStart"/>
      <w:r w:rsidRPr="004F5050">
        <w:rPr>
          <w:highlight w:val="yellow"/>
        </w:rPr>
        <w:t>наркоситуации</w:t>
      </w:r>
      <w:proofErr w:type="spellEnd"/>
      <w:r w:rsidRPr="004F5050">
        <w:rPr>
          <w:highlight w:val="yellow"/>
        </w:rPr>
        <w:t xml:space="preserve"> в Российской Федерации</w:t>
      </w:r>
      <w:r>
        <w:t xml:space="preserve"> (далее - система мониторинга </w:t>
      </w:r>
      <w:proofErr w:type="spellStart"/>
      <w:r>
        <w:t>наркоситуации</w:t>
      </w:r>
      <w:proofErr w:type="spellEnd"/>
      <w:r>
        <w:t>);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в) правоохранительными органами выявлено свыше 2 млн. преступлений, связанных с незаконным оборотом наркотиков, более 72 процентов (1,5 млн.) из которых - </w:t>
      </w:r>
      <w:proofErr w:type="gramStart"/>
      <w:r>
        <w:t>тяжкие</w:t>
      </w:r>
      <w:proofErr w:type="gramEnd"/>
      <w:r>
        <w:t xml:space="preserve"> и особо тяжкие. Раскрыто более 45 тыс. преступлений, связанных с незаконным оборотом наркотиков, совершенных в составе организованных групп. Пресечена деятельность около 8 тыс. преступных сообществ (преступных организаций), в том числе транснациональных. Из незаконного оборота изъято более 420 тонн наркотиков и иных веществ, подлежащих контролю в Российской Федерации;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gramStart"/>
      <w:r>
        <w:t>г) осуществляется формирование системы защиты от незаконного перемещения наркотиков через государственную границу Российской Федерации, что позволило пресечь более 16 тыс. попыток контрабанды наркотиков;</w:t>
      </w:r>
      <w:proofErr w:type="gramEnd"/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сформированы механизмы раннего выявления незаконного потребления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е) реализован комплекс правовых, организационных и экономических мер, направленных на повышение доступности и качества оказания наркологической помощи населению Российской Федерации;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ж) разработаны механизмы ресурсного обеспечения </w:t>
      </w:r>
      <w:proofErr w:type="spellStart"/>
      <w:r>
        <w:t>антинаркотической</w:t>
      </w:r>
      <w:proofErr w:type="spellEnd"/>
      <w:r>
        <w:t xml:space="preserve"> деятельности в рамках соответствующих государственных программ субъектов Российской Федерации либо подпрограмм, включающих в себя </w:t>
      </w:r>
      <w:proofErr w:type="spellStart"/>
      <w:r>
        <w:t>антинаркотические</w:t>
      </w:r>
      <w:proofErr w:type="spellEnd"/>
      <w:r>
        <w:t xml:space="preserve"> мероприятия, а также муниципальных программ. Обеспечивается финансирование </w:t>
      </w:r>
      <w:proofErr w:type="spellStart"/>
      <w:r>
        <w:t>антинаркотической</w:t>
      </w:r>
      <w:proofErr w:type="spellEnd"/>
      <w:r>
        <w:t xml:space="preserve"> деятельности в объеме около 1 млрд. рублей ежегодно (в 2018 году - 1,10 млрд. рублей, в 2019 году - 1,23 млрд. рублей).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6. В результате реализации </w:t>
      </w:r>
      <w:proofErr w:type="spellStart"/>
      <w:r>
        <w:t>антинаркотической</w:t>
      </w:r>
      <w:proofErr w:type="spellEnd"/>
      <w:r>
        <w:t xml:space="preserve"> политики в 2010 - 2020 годах </w:t>
      </w:r>
      <w:proofErr w:type="spellStart"/>
      <w:r>
        <w:t>наркоситуация</w:t>
      </w:r>
      <w:proofErr w:type="spellEnd"/>
      <w:r>
        <w:t xml:space="preserve"> в стране в целом стабилизировалась, однако согласно данным мониторинга, проводимого Государственным </w:t>
      </w:r>
      <w:proofErr w:type="spellStart"/>
      <w:r>
        <w:t>антинаркотическим</w:t>
      </w:r>
      <w:proofErr w:type="spellEnd"/>
      <w:r>
        <w:t xml:space="preserve"> комитетом, в большинстве регионов Российской Федерации </w:t>
      </w:r>
      <w:r>
        <w:lastRenderedPageBreak/>
        <w:t>она остается напряженной.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7. В настоящее время в Российской Федерации </w:t>
      </w:r>
      <w:proofErr w:type="spellStart"/>
      <w:r>
        <w:t>наркоситуация</w:t>
      </w:r>
      <w:proofErr w:type="spellEnd"/>
      <w:r>
        <w:t xml:space="preserve"> характеризуется следующими показателями: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а) ежегодно правоохранительными органами выявляется около 200 тыс. преступлений, связанных с незаконным оборотом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б) доля противоправных деяний в сфере незаконного оборота наркотиков в общем количестве зарегистрированных преступлений составляет 9,4 процента (в 2017 - 2018 годах - 10,1 процента);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в) отмечается подтвержденная данными медицинской статистики тенденция 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расстройствами, связанными с потреблением наркотиков, с 2010 года снизилось практически на одну треть (29 процентов) и в 2019 году составило 478,7 тыс. человек, или 326,2 случая на 100 тыс. человек;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г) число лиц, у которых впервые диагностировано психическое расстройство, связанное с потреблением наркотиков, с 2010 года сократилось на 38,8 процента и в 2019 году составило 51,3 тыс. человек, или 34,9 случая на 100 тыс. человек;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 сравнению с 2015 годом в 2019 году число лиц, потребляющих наркотики инъекционным способом, снизилось на 38,4 процента и составило 207,5 тыс. человек;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gramStart"/>
      <w:r>
        <w:t xml:space="preserve">е) с 2010 года наблюдается рост более чем в 2,5 раза числа лиц с зависимостью от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 с </w:t>
      </w:r>
      <w:proofErr w:type="spellStart"/>
      <w:r>
        <w:t>полинаркоманией</w:t>
      </w:r>
      <w:proofErr w:type="spellEnd"/>
      <w:r>
        <w:t xml:space="preserve"> (в 2010 году - 26,4 тыс. человек, в 2019 году - 66,7 тыс. человек) и более чем в три раза - с зависимостью от лекарственных препаратов с </w:t>
      </w:r>
      <w:proofErr w:type="spellStart"/>
      <w:r>
        <w:t>психоактивным</w:t>
      </w:r>
      <w:proofErr w:type="spellEnd"/>
      <w:r>
        <w:t xml:space="preserve"> действием (в 2010 году - 7,8 тыс. человек, в 2019 году - 26,4</w:t>
      </w:r>
      <w:proofErr w:type="gramEnd"/>
      <w:r>
        <w:t xml:space="preserve"> тыс. человек);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ж) среднее по Российской Федерации количество случаев отравления наркотиками в 2019 году составило 12,4 случая на 100 тыс. человек, среди несовершеннолетних - 11,6 случая на 100 тыс. человек;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число умерших от потребления наркотиков в Российской Федерации в 2019 году превысило 4,6 тыс. человек (в 2011 году - 3,7 тыс. человек, в 2018 году - 4,4 тыс. человек).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8. Социологические исследования, проводимые </w:t>
      </w:r>
      <w:proofErr w:type="spellStart"/>
      <w:r>
        <w:t>антинаркотическими</w:t>
      </w:r>
      <w:proofErr w:type="spellEnd"/>
      <w:r>
        <w:t xml:space="preserve">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p w:rsidR="00102F9E" w:rsidRDefault="00102F9E">
      <w:pPr>
        <w:pStyle w:val="ConsPlusNormal"/>
        <w:ind w:firstLine="540"/>
        <w:jc w:val="both"/>
      </w:pPr>
    </w:p>
    <w:p w:rsidR="00102F9E" w:rsidRDefault="00102F9E">
      <w:pPr>
        <w:pStyle w:val="ConsPlusTitle"/>
        <w:jc w:val="center"/>
        <w:outlineLvl w:val="1"/>
      </w:pPr>
      <w:r>
        <w:t>III. Угрозы национальной безопасности в сфере</w:t>
      </w:r>
    </w:p>
    <w:p w:rsidR="00102F9E" w:rsidRDefault="00102F9E">
      <w:pPr>
        <w:pStyle w:val="ConsPlusTitle"/>
        <w:jc w:val="center"/>
      </w:pPr>
      <w:r>
        <w:t>оборота наркотиков, а также в области противодействия</w:t>
      </w:r>
    </w:p>
    <w:p w:rsidR="00102F9E" w:rsidRDefault="00102F9E">
      <w:pPr>
        <w:pStyle w:val="ConsPlusTitle"/>
        <w:jc w:val="center"/>
      </w:pPr>
      <w:r>
        <w:t>их незаконному обороту</w:t>
      </w:r>
    </w:p>
    <w:p w:rsidR="00102F9E" w:rsidRDefault="00102F9E">
      <w:pPr>
        <w:pStyle w:val="ConsPlusNormal"/>
        <w:jc w:val="center"/>
      </w:pPr>
    </w:p>
    <w:p w:rsidR="00102F9E" w:rsidRDefault="00102F9E">
      <w:pPr>
        <w:pStyle w:val="ConsPlusNormal"/>
        <w:ind w:firstLine="540"/>
        <w:jc w:val="both"/>
      </w:pPr>
      <w:r>
        <w:t>9. Угрозами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а) попытки дестабилизации международной системы </w:t>
      </w:r>
      <w:proofErr w:type="gramStart"/>
      <w:r>
        <w:t>контроля за</w:t>
      </w:r>
      <w:proofErr w:type="gramEnd"/>
      <w:r>
        <w:t xml:space="preserve"> оборотом наркотиков в </w:t>
      </w:r>
      <w:r>
        <w:lastRenderedPageBreak/>
        <w:t>части,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б) расширение глобального рынка наркотиков вследствие легализации использования </w:t>
      </w:r>
      <w:proofErr w:type="spellStart"/>
      <w:r>
        <w:t>каннабиса</w:t>
      </w:r>
      <w:proofErr w:type="spellEnd"/>
      <w:r>
        <w:t xml:space="preserve">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контролируемых властями территориях, а также в зонах вооруженных конфликтов;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в) 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г) появление новых форм противоправной деятельности организованных групп и преступных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технологий;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увеличение предложения на рынке сбыта (в целях незаконного потребления) синтетических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</w:t>
      </w:r>
      <w:proofErr w:type="gramStart"/>
      <w:r>
        <w:t>ст спр</w:t>
      </w:r>
      <w:proofErr w:type="gramEnd"/>
      <w:r>
        <w:t>оса на такие наркотики;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е)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ж) масштабное использование сети "Интернет" для пропаганды незаконного потребления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сохранение высокого уровня культивации </w:t>
      </w:r>
      <w:proofErr w:type="spellStart"/>
      <w:r>
        <w:t>наркосодержащих</w:t>
      </w:r>
      <w:proofErr w:type="spellEnd"/>
      <w:r>
        <w:t xml:space="preserve"> растений и производства наркотиков опийной группы в Исламской Республике Афганистан, а также тенденция к расширению производства на ее территории других видов наркотиков, в том числе синтетических;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и) попытки транснациональных преступных организаций увеличить транзит наркотиков через территорию Российской Федерации, а также объемы незаконного ввоза наркотиков на ее территорию, в том числе с использованием международной почтовой связи и служб курьерской доставки;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к) использование доходов, полученных в результате незаконного оборота наркотиков, для финансирования деятельности международных террористических организаций;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л) увеличение количества случаев потребления лекарственных препаратов с </w:t>
      </w:r>
      <w:proofErr w:type="spellStart"/>
      <w:r>
        <w:t>психоактивным</w:t>
      </w:r>
      <w:proofErr w:type="spellEnd"/>
      <w:r>
        <w:t xml:space="preserve"> действием без назначения врача, разработка и сбыт в целях незаконного потребления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синтетического происхождения, а также тенденция к распространению </w:t>
      </w:r>
      <w:proofErr w:type="spellStart"/>
      <w:r>
        <w:t>полинаркомании</w:t>
      </w:r>
      <w:proofErr w:type="spellEnd"/>
      <w:r>
        <w:t>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м) распространение наркомании, ВИЧ-инфекции, вирусных гепатитов;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недостаточная эффективность организации профилактической деятельности, социальной реабилитации больных наркоманией и ресоциализации </w:t>
      </w:r>
      <w:proofErr w:type="spellStart"/>
      <w:r>
        <w:t>наркопотребителей</w:t>
      </w:r>
      <w:proofErr w:type="spellEnd"/>
      <w:r>
        <w:t xml:space="preserve">, ограниченное использование потенциала негосударственных организаций при реализации </w:t>
      </w:r>
      <w:proofErr w:type="spellStart"/>
      <w:r>
        <w:t>антинаркотической</w:t>
      </w:r>
      <w:proofErr w:type="spellEnd"/>
      <w:r>
        <w:t xml:space="preserve"> политики;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о) неэффективное применение правового механизма побуждения </w:t>
      </w:r>
      <w:proofErr w:type="spellStart"/>
      <w:r>
        <w:t>наркопотребителей</w:t>
      </w:r>
      <w:proofErr w:type="spellEnd"/>
      <w:r>
        <w:t xml:space="preserve"> к прохождению по решению суда лечения наркотической зависимости, медицинской и социальной </w:t>
      </w:r>
      <w:r>
        <w:lastRenderedPageBreak/>
        <w:t>реабилитации.</w:t>
      </w:r>
    </w:p>
    <w:p w:rsidR="00102F9E" w:rsidRDefault="00102F9E">
      <w:pPr>
        <w:pStyle w:val="ConsPlusNormal"/>
        <w:ind w:firstLine="540"/>
        <w:jc w:val="both"/>
      </w:pPr>
    </w:p>
    <w:p w:rsidR="00102F9E" w:rsidRPr="00924C3E" w:rsidRDefault="00102F9E">
      <w:pPr>
        <w:pStyle w:val="ConsPlusTitle"/>
        <w:jc w:val="center"/>
        <w:outlineLvl w:val="1"/>
        <w:rPr>
          <w:highlight w:val="yellow"/>
        </w:rPr>
      </w:pPr>
      <w:r w:rsidRPr="00924C3E">
        <w:rPr>
          <w:highlight w:val="yellow"/>
        </w:rPr>
        <w:t>IV. Стратегические цели и задачи, направления и меры</w:t>
      </w:r>
    </w:p>
    <w:p w:rsidR="00102F9E" w:rsidRDefault="00102F9E">
      <w:pPr>
        <w:pStyle w:val="ConsPlusTitle"/>
        <w:jc w:val="center"/>
      </w:pPr>
      <w:r w:rsidRPr="00924C3E">
        <w:rPr>
          <w:highlight w:val="yellow"/>
        </w:rPr>
        <w:t xml:space="preserve">по реализации </w:t>
      </w:r>
      <w:proofErr w:type="spellStart"/>
      <w:r w:rsidRPr="00924C3E">
        <w:rPr>
          <w:highlight w:val="yellow"/>
        </w:rPr>
        <w:t>антинаркотической</w:t>
      </w:r>
      <w:proofErr w:type="spellEnd"/>
      <w:r w:rsidRPr="00924C3E">
        <w:rPr>
          <w:highlight w:val="yellow"/>
        </w:rPr>
        <w:t xml:space="preserve"> политики</w:t>
      </w:r>
    </w:p>
    <w:p w:rsidR="00102F9E" w:rsidRDefault="00102F9E">
      <w:pPr>
        <w:pStyle w:val="ConsPlusNormal"/>
        <w:jc w:val="center"/>
      </w:pPr>
    </w:p>
    <w:p w:rsidR="00102F9E" w:rsidRDefault="00102F9E">
      <w:pPr>
        <w:pStyle w:val="ConsPlusNormal"/>
        <w:ind w:firstLine="540"/>
        <w:jc w:val="both"/>
      </w:pPr>
      <w:r>
        <w:t xml:space="preserve">10. Стратегическими целями </w:t>
      </w:r>
      <w:proofErr w:type="spellStart"/>
      <w:r>
        <w:t>антинаркотической</w:t>
      </w:r>
      <w:proofErr w:type="spellEnd"/>
      <w:r>
        <w:t xml:space="preserve"> политики являются: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а) сокращение незаконного оборота и доступности наркотиков для их незаконного потребления;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б) снижение тяжести последствий незаконного потребления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 w:rsidRPr="00924C3E">
        <w:rPr>
          <w:highlight w:val="yellow"/>
        </w:rP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11. В процессе реализации </w:t>
      </w:r>
      <w:proofErr w:type="spellStart"/>
      <w:r>
        <w:t>антинаркотической</w:t>
      </w:r>
      <w:proofErr w:type="spellEnd"/>
      <w:r>
        <w:t xml:space="preserve"> политики подлежат решению следующие стратегические задачи: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а) совершенствование (с учетом анализа </w:t>
      </w:r>
      <w:proofErr w:type="spellStart"/>
      <w:r>
        <w:t>наркоситуации</w:t>
      </w:r>
      <w:proofErr w:type="spellEnd"/>
      <w:r>
        <w:t xml:space="preserve">, научных исследований и разработок) нормативно-правового регулирования оборота наркотиков и </w:t>
      </w:r>
      <w:proofErr w:type="spellStart"/>
      <w:r>
        <w:t>антинаркотической</w:t>
      </w:r>
      <w:proofErr w:type="spellEnd"/>
      <w:r>
        <w:t xml:space="preserve"> деятельности;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б)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102F9E" w:rsidRDefault="00102F9E">
      <w:pPr>
        <w:pStyle w:val="ConsPlusNormal"/>
        <w:spacing w:before="220"/>
        <w:ind w:firstLine="540"/>
        <w:jc w:val="both"/>
      </w:pPr>
      <w:r w:rsidRPr="00924C3E">
        <w:t>в) совершенствование противодействия организованной преступности, связанной с незаконным оборотом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г) противодействие легализации (отмыванию) доходов, полученных в результате незаконного оборота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102F9E" w:rsidRDefault="00102F9E">
      <w:pPr>
        <w:pStyle w:val="ConsPlusNormal"/>
        <w:spacing w:before="220"/>
        <w:ind w:firstLine="540"/>
        <w:jc w:val="both"/>
      </w:pPr>
      <w:r w:rsidRPr="00924C3E">
        <w:rPr>
          <w:highlight w:val="yellow"/>
        </w:rPr>
        <w:t xml:space="preserve">е) формирование на общих методологических основаниях единой системы комплексной </w:t>
      </w:r>
      <w:proofErr w:type="spellStart"/>
      <w:r w:rsidRPr="00924C3E">
        <w:rPr>
          <w:highlight w:val="yellow"/>
        </w:rPr>
        <w:t>антинаркотической</w:t>
      </w:r>
      <w:proofErr w:type="spellEnd"/>
      <w:r w:rsidRPr="00924C3E">
        <w:rPr>
          <w:highlight w:val="yellow"/>
        </w:rPr>
        <w:t xml:space="preserve"> профилактической деятельности;</w:t>
      </w:r>
    </w:p>
    <w:p w:rsidR="00102F9E" w:rsidRDefault="00102F9E">
      <w:pPr>
        <w:pStyle w:val="ConsPlusNormal"/>
        <w:spacing w:before="220"/>
        <w:ind w:firstLine="540"/>
        <w:jc w:val="both"/>
      </w:pPr>
      <w:r w:rsidRPr="00924C3E">
        <w:rPr>
          <w:highlight w:val="yellow"/>
        </w:rPr>
        <w:t>ж)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повышение эффективности функционирования наркологической службы Российской Федерации, предупреждение случаев незаконного лечения больных наркоманией;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и) повышение доступности для </w:t>
      </w:r>
      <w:proofErr w:type="spellStart"/>
      <w:r>
        <w:t>наркопотребителей</w:t>
      </w:r>
      <w:proofErr w:type="spellEnd"/>
      <w:r>
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102F9E" w:rsidRDefault="00102F9E">
      <w:pPr>
        <w:pStyle w:val="ConsPlusNormal"/>
        <w:spacing w:before="220"/>
        <w:ind w:firstLine="540"/>
        <w:jc w:val="both"/>
      </w:pPr>
      <w:r w:rsidRPr="00924C3E">
        <w:rPr>
          <w:highlight w:val="yellow"/>
        </w:rPr>
        <w:t xml:space="preserve">к) совершенствование правового механизма побуждения </w:t>
      </w:r>
      <w:proofErr w:type="spellStart"/>
      <w:r w:rsidRPr="00924C3E">
        <w:rPr>
          <w:highlight w:val="yellow"/>
        </w:rPr>
        <w:t>наркопотребителей</w:t>
      </w:r>
      <w:proofErr w:type="spellEnd"/>
      <w:r w:rsidRPr="00924C3E">
        <w:rPr>
          <w:highlight w:val="yellow"/>
        </w:rPr>
        <w:t xml:space="preserve"> к прохождению по решению суда лечения наркотической зависимости, медицинской и социальной реабилитации;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л) дальнейшее развитие системы международного сотрудничества в сфере оборота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lastRenderedPageBreak/>
        <w:t xml:space="preserve">м) обеспечение эффективной координации </w:t>
      </w:r>
      <w:proofErr w:type="spellStart"/>
      <w:r>
        <w:t>антинаркотической</w:t>
      </w:r>
      <w:proofErr w:type="spellEnd"/>
      <w:r>
        <w:t xml:space="preserve"> деятельности;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совершенствование системы мониторинга </w:t>
      </w:r>
      <w:proofErr w:type="spellStart"/>
      <w:r>
        <w:t>наркоситуации</w:t>
      </w:r>
      <w:proofErr w:type="spellEnd"/>
      <w:r>
        <w:t xml:space="preserve">, повышение оперативности и объективности исследований в сфере </w:t>
      </w:r>
      <w:proofErr w:type="gramStart"/>
      <w:r>
        <w:t>контроля за</w:t>
      </w:r>
      <w:proofErr w:type="gramEnd"/>
      <w:r>
        <w:t xml:space="preserve"> оборотом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 w:rsidRPr="00924C3E">
        <w:rPr>
          <w:highlight w:val="yellow"/>
        </w:rPr>
        <w:t xml:space="preserve">о) повышение доступности ресоциализации и социальной реабилитации для </w:t>
      </w:r>
      <w:proofErr w:type="spellStart"/>
      <w:r w:rsidRPr="00924C3E">
        <w:rPr>
          <w:highlight w:val="yellow"/>
        </w:rPr>
        <w:t>наркопотребителей</w:t>
      </w:r>
      <w:proofErr w:type="spellEnd"/>
      <w:r w:rsidRPr="00924C3E">
        <w:rPr>
          <w:highlight w:val="yellow"/>
        </w:rPr>
        <w:t>, включая лиц, освободившихся из мест лишения свободы, и лиц без определенного места жительства.</w:t>
      </w:r>
    </w:p>
    <w:p w:rsidR="00102F9E" w:rsidRDefault="00102F9E">
      <w:pPr>
        <w:pStyle w:val="ConsPlusNormal"/>
        <w:spacing w:before="220"/>
        <w:ind w:firstLine="540"/>
        <w:jc w:val="both"/>
      </w:pPr>
      <w:r w:rsidRPr="00924C3E">
        <w:rPr>
          <w:highlight w:val="green"/>
        </w:rPr>
        <w:t xml:space="preserve">12. </w:t>
      </w:r>
      <w:proofErr w:type="spellStart"/>
      <w:r w:rsidRPr="00924C3E">
        <w:rPr>
          <w:highlight w:val="green"/>
        </w:rPr>
        <w:t>Антинаркотическая</w:t>
      </w:r>
      <w:proofErr w:type="spellEnd"/>
      <w:r w:rsidRPr="00924C3E">
        <w:rPr>
          <w:highlight w:val="green"/>
        </w:rPr>
        <w:t xml:space="preserve"> политика реализуется по следующим направлениям: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а) совершенствование </w:t>
      </w:r>
      <w:proofErr w:type="spellStart"/>
      <w:r>
        <w:t>антинаркотической</w:t>
      </w:r>
      <w:proofErr w:type="spellEnd"/>
      <w:r>
        <w:t xml:space="preserve"> деятельности и государственного </w:t>
      </w:r>
      <w:proofErr w:type="gramStart"/>
      <w:r>
        <w:t>контроля за</w:t>
      </w:r>
      <w:proofErr w:type="gramEnd"/>
      <w:r>
        <w:t xml:space="preserve"> оборотом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 w:rsidRPr="00924C3E">
        <w:rPr>
          <w:highlight w:val="green"/>
        </w:rPr>
        <w:t>б) профилактика и раннее выявление незаконного потребления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г) сокращение количества преступлений и правонарушений, связанных с незаконным оборотом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совершенствование международного сотрудничества в сфере оборота наркотиков.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13. Совершенствование </w:t>
      </w:r>
      <w:proofErr w:type="spellStart"/>
      <w:r>
        <w:t>антинаркотической</w:t>
      </w:r>
      <w:proofErr w:type="spellEnd"/>
      <w:r>
        <w:t xml:space="preserve"> деятельности и государственного </w:t>
      </w:r>
      <w:proofErr w:type="gramStart"/>
      <w:r>
        <w:t>контроля за</w:t>
      </w:r>
      <w:proofErr w:type="gramEnd"/>
      <w:r>
        <w:t xml:space="preserve"> оборотом наркотиков осуществляется путем реализации следующих мер: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б) обеспечение </w:t>
      </w:r>
      <w:proofErr w:type="gramStart"/>
      <w:r>
        <w:t>функционирования системы выявления новых видов наркотиков</w:t>
      </w:r>
      <w:proofErr w:type="gramEnd"/>
      <w:r>
        <w:t xml:space="preserve"> и потенциально опасных </w:t>
      </w:r>
      <w:proofErr w:type="spellStart"/>
      <w:r>
        <w:t>психоактивных</w:t>
      </w:r>
      <w:proofErr w:type="spellEnd"/>
      <w:r>
        <w:t xml:space="preserve"> веществ, оперативного установления в отношении их мер государственного контроля, а также мер пресечения их незаконного оборота;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в) пресечение незаконного оборота наркотиков в местах проведения </w:t>
      </w:r>
      <w:proofErr w:type="spellStart"/>
      <w:r>
        <w:t>культурно-досуговых</w:t>
      </w:r>
      <w:proofErr w:type="spellEnd"/>
      <w:r>
        <w:t xml:space="preserve"> мероприятий;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организация противодействия незаконному обороту наркотиков с учетом изменения маршрутов </w:t>
      </w:r>
      <w:proofErr w:type="spellStart"/>
      <w:r>
        <w:t>наркотрафика</w:t>
      </w:r>
      <w:proofErr w:type="spellEnd"/>
      <w:r>
        <w:t xml:space="preserve"> и образования межрегиональных организованных групп и преступных сообществ (преступных организаций);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е) совершенствование механизмов выявления незаконных посевов и очагов </w:t>
      </w:r>
      <w:proofErr w:type="gramStart"/>
      <w:r>
        <w:t>произрастания</w:t>
      </w:r>
      <w:proofErr w:type="gramEnd"/>
      <w:r>
        <w:t xml:space="preserve"> дикорастущих </w:t>
      </w:r>
      <w:proofErr w:type="spellStart"/>
      <w:r>
        <w:t>наркосодержащих</w:t>
      </w:r>
      <w:proofErr w:type="spellEnd"/>
      <w:r>
        <w:t xml:space="preserve"> растений, фактов их незаконного культивирования, а также методов уничтожения дикорастущих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ж) осуществление государственного </w:t>
      </w:r>
      <w:proofErr w:type="gramStart"/>
      <w:r>
        <w:t>контроля за</w:t>
      </w:r>
      <w:proofErr w:type="gramEnd"/>
      <w:r>
        <w:t xml:space="preserve"> культивированием </w:t>
      </w:r>
      <w:proofErr w:type="spellStart"/>
      <w:r>
        <w:t>наркосодержащих</w:t>
      </w:r>
      <w:proofErr w:type="spellEnd"/>
      <w:r>
        <w:t xml:space="preserve"> растений для производства наркотиков,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осуществление </w:t>
      </w:r>
      <w:proofErr w:type="gramStart"/>
      <w:r>
        <w:t>контроля за</w:t>
      </w:r>
      <w:proofErr w:type="gramEnd"/>
      <w:r>
        <w:t xml:space="preserve"> оборотом </w:t>
      </w:r>
      <w:proofErr w:type="spellStart"/>
      <w:r>
        <w:t>прекурсоров</w:t>
      </w:r>
      <w:proofErr w:type="spellEnd"/>
      <w:r>
        <w:t>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lastRenderedPageBreak/>
        <w:t xml:space="preserve">и) обеспечение согласованности мер по реализации настоящей Стратегии на федеральном, региональном и муниципальном уровнях, в том числе касающихся ресурсного обеспечения </w:t>
      </w:r>
      <w:proofErr w:type="spellStart"/>
      <w:r>
        <w:t>антинаркотической</w:t>
      </w:r>
      <w:proofErr w:type="spellEnd"/>
      <w:r>
        <w:t xml:space="preserve"> деятельности, исключая дублирование таких мер;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к) повышение роли </w:t>
      </w:r>
      <w:proofErr w:type="spellStart"/>
      <w:r>
        <w:t>антинаркотических</w:t>
      </w:r>
      <w:proofErr w:type="spellEnd"/>
      <w:r>
        <w:t xml:space="preserve"> комиссий в субъектах Российской Федерации, установление обязательности формирования </w:t>
      </w:r>
      <w:proofErr w:type="spellStart"/>
      <w:r>
        <w:t>антинаркотических</w:t>
      </w:r>
      <w:proofErr w:type="spellEnd"/>
      <w:r>
        <w:t xml:space="preserve"> комиссий органами местного самоуправления, методическое обеспечение </w:t>
      </w:r>
      <w:proofErr w:type="gramStart"/>
      <w:r>
        <w:t>деятельности органов государственной власти субъектов Российской Федерации</w:t>
      </w:r>
      <w:proofErr w:type="gramEnd"/>
      <w:r>
        <w:t xml:space="preserve"> и органов местного самоуправления по вопросам реализации </w:t>
      </w:r>
      <w:proofErr w:type="spellStart"/>
      <w:r>
        <w:t>антинаркотической</w:t>
      </w:r>
      <w:proofErr w:type="spellEnd"/>
      <w:r>
        <w:t xml:space="preserve"> политики;</w:t>
      </w:r>
    </w:p>
    <w:p w:rsidR="00102F9E" w:rsidRPr="00924C3E" w:rsidRDefault="00102F9E">
      <w:pPr>
        <w:pStyle w:val="ConsPlusNormal"/>
        <w:spacing w:before="220"/>
        <w:ind w:firstLine="540"/>
        <w:jc w:val="both"/>
      </w:pPr>
      <w:r w:rsidRPr="00924C3E">
        <w:t xml:space="preserve">л) разработка и реализация комплексного плана профессиональной подготовки и переподготовки специалистов, обеспечивающих реализацию </w:t>
      </w:r>
      <w:proofErr w:type="spellStart"/>
      <w:r w:rsidRPr="00924C3E">
        <w:t>антинаркотической</w:t>
      </w:r>
      <w:proofErr w:type="spellEnd"/>
      <w:r w:rsidRPr="00924C3E">
        <w:t xml:space="preserve"> политики;</w:t>
      </w:r>
    </w:p>
    <w:p w:rsidR="00102F9E" w:rsidRPr="00924C3E" w:rsidRDefault="00102F9E">
      <w:pPr>
        <w:pStyle w:val="ConsPlusNormal"/>
        <w:spacing w:before="220"/>
        <w:ind w:firstLine="540"/>
        <w:jc w:val="both"/>
      </w:pPr>
      <w:r w:rsidRPr="00924C3E">
        <w:t xml:space="preserve">м) совершенствование научного сопровождения </w:t>
      </w:r>
      <w:proofErr w:type="spellStart"/>
      <w:r w:rsidRPr="00924C3E">
        <w:t>антинаркотической</w:t>
      </w:r>
      <w:proofErr w:type="spellEnd"/>
      <w:r w:rsidRPr="00924C3E">
        <w:t xml:space="preserve"> деятельности;</w:t>
      </w:r>
    </w:p>
    <w:p w:rsidR="00102F9E" w:rsidRPr="00924C3E" w:rsidRDefault="00102F9E">
      <w:pPr>
        <w:pStyle w:val="ConsPlusNormal"/>
        <w:spacing w:before="220"/>
        <w:ind w:firstLine="540"/>
        <w:jc w:val="both"/>
      </w:pPr>
      <w:proofErr w:type="spellStart"/>
      <w:r w:rsidRPr="00924C3E">
        <w:t>н</w:t>
      </w:r>
      <w:proofErr w:type="spellEnd"/>
      <w:r w:rsidRPr="00924C3E">
        <w:t>) привлечение институтов гражданского общества, включая общественные и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102F9E" w:rsidRDefault="00102F9E">
      <w:pPr>
        <w:pStyle w:val="ConsPlusNormal"/>
        <w:spacing w:before="220"/>
        <w:ind w:firstLine="540"/>
        <w:jc w:val="both"/>
      </w:pPr>
      <w:r w:rsidRPr="00924C3E">
        <w:t xml:space="preserve">о) дальнейшее развитие системы мониторинга </w:t>
      </w:r>
      <w:proofErr w:type="spellStart"/>
      <w:r w:rsidRPr="00924C3E">
        <w:t>наркоситуации</w:t>
      </w:r>
      <w:proofErr w:type="spellEnd"/>
      <w:r w:rsidRPr="00924C3E">
        <w:t>, в том числе создание</w:t>
      </w:r>
      <w:r>
        <w:t xml:space="preserve">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 xml:space="preserve">) включение в число показателей системы мониторинга </w:t>
      </w:r>
      <w:proofErr w:type="spellStart"/>
      <w:r>
        <w:t>наркоситуации</w:t>
      </w:r>
      <w:proofErr w:type="spellEnd"/>
      <w:r>
        <w:t xml:space="preserve"> оценки состояния профилактической деятельности и ее эффективности, обеспечение возможности осуществления оперативных аналитических исследований по отдельным направлениям развития </w:t>
      </w:r>
      <w:proofErr w:type="spellStart"/>
      <w:r>
        <w:t>наркоситуации</w:t>
      </w:r>
      <w:proofErr w:type="spellEnd"/>
      <w:r>
        <w:t xml:space="preserve"> в Российской Федерации;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 xml:space="preserve">) совершенствование методологии социологических исследований, обеспечение сопоставимости данных о </w:t>
      </w:r>
      <w:proofErr w:type="spellStart"/>
      <w:r>
        <w:t>наркоситуации</w:t>
      </w:r>
      <w:proofErr w:type="spellEnd"/>
      <w:r>
        <w:t xml:space="preserve"> в Российской Федерации с данными международных организаций о </w:t>
      </w:r>
      <w:proofErr w:type="spellStart"/>
      <w:r>
        <w:t>наркоситуации</w:t>
      </w:r>
      <w:proofErr w:type="spellEnd"/>
      <w:r>
        <w:t xml:space="preserve"> в других государствах.</w:t>
      </w:r>
    </w:p>
    <w:p w:rsidR="00102F9E" w:rsidRPr="00C2470B" w:rsidRDefault="00102F9E">
      <w:pPr>
        <w:pStyle w:val="ConsPlusNormal"/>
        <w:spacing w:before="220"/>
        <w:ind w:firstLine="540"/>
        <w:jc w:val="both"/>
        <w:rPr>
          <w:highlight w:val="green"/>
        </w:rPr>
      </w:pPr>
      <w:r w:rsidRPr="00C2470B">
        <w:rPr>
          <w:highlight w:val="green"/>
        </w:rPr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102F9E" w:rsidRPr="00C2470B" w:rsidRDefault="00102F9E">
      <w:pPr>
        <w:pStyle w:val="ConsPlusNormal"/>
        <w:spacing w:before="220"/>
        <w:ind w:firstLine="540"/>
        <w:jc w:val="both"/>
        <w:rPr>
          <w:highlight w:val="green"/>
        </w:rPr>
      </w:pPr>
      <w:r w:rsidRPr="00C2470B">
        <w:rPr>
          <w:highlight w:val="green"/>
        </w:rPr>
        <w:t>а) 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102F9E" w:rsidRPr="00C2470B" w:rsidRDefault="00102F9E">
      <w:pPr>
        <w:pStyle w:val="ConsPlusNormal"/>
        <w:spacing w:before="220"/>
        <w:ind w:firstLine="540"/>
        <w:jc w:val="both"/>
        <w:rPr>
          <w:highlight w:val="green"/>
        </w:rPr>
      </w:pPr>
      <w:r w:rsidRPr="00C2470B">
        <w:rPr>
          <w:highlight w:val="green"/>
        </w:rPr>
        <w:t>б) 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102F9E" w:rsidRPr="00C2470B" w:rsidRDefault="00102F9E">
      <w:pPr>
        <w:pStyle w:val="ConsPlusNormal"/>
        <w:spacing w:before="220"/>
        <w:ind w:firstLine="540"/>
        <w:jc w:val="both"/>
        <w:rPr>
          <w:highlight w:val="green"/>
        </w:rPr>
      </w:pPr>
      <w:r w:rsidRPr="00C2470B">
        <w:rPr>
          <w:highlight w:val="green"/>
        </w:rPr>
        <w:t xml:space="preserve">в) </w:t>
      </w:r>
      <w:proofErr w:type="spellStart"/>
      <w:r w:rsidRPr="00C2470B">
        <w:rPr>
          <w:highlight w:val="green"/>
        </w:rPr>
        <w:t>уделение</w:t>
      </w:r>
      <w:proofErr w:type="spellEnd"/>
      <w:r w:rsidRPr="00C2470B">
        <w:rPr>
          <w:highlight w:val="green"/>
        </w:rPr>
        <w:t xml:space="preserve">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102F9E" w:rsidRPr="00C2470B" w:rsidRDefault="00102F9E">
      <w:pPr>
        <w:pStyle w:val="ConsPlusNormal"/>
        <w:spacing w:before="220"/>
        <w:ind w:firstLine="540"/>
        <w:jc w:val="both"/>
        <w:rPr>
          <w:highlight w:val="green"/>
        </w:rPr>
      </w:pPr>
      <w:r w:rsidRPr="00C2470B">
        <w:rPr>
          <w:highlight w:val="green"/>
        </w:rPr>
        <w:t>г) разработка и внедрение стандартов деятельности в сфере профилактики незаконного потребления наркотиков, а также единого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102F9E" w:rsidRPr="00C2470B" w:rsidRDefault="00102F9E">
      <w:pPr>
        <w:pStyle w:val="ConsPlusNormal"/>
        <w:spacing w:before="220"/>
        <w:ind w:firstLine="540"/>
        <w:jc w:val="both"/>
        <w:rPr>
          <w:highlight w:val="green"/>
        </w:rPr>
      </w:pPr>
      <w:proofErr w:type="spellStart"/>
      <w:r w:rsidRPr="00C2470B">
        <w:rPr>
          <w:highlight w:val="green"/>
        </w:rPr>
        <w:t>д</w:t>
      </w:r>
      <w:proofErr w:type="spellEnd"/>
      <w:r w:rsidRPr="00C2470B">
        <w:rPr>
          <w:highlight w:val="green"/>
        </w:rPr>
        <w:t xml:space="preserve">) развитие системы специальной подготовки кадров в сфере профилактики незаконного </w:t>
      </w:r>
      <w:r w:rsidRPr="00C2470B">
        <w:rPr>
          <w:highlight w:val="green"/>
        </w:rPr>
        <w:lastRenderedPageBreak/>
        <w:t>потребления наркотиков;</w:t>
      </w:r>
    </w:p>
    <w:p w:rsidR="00102F9E" w:rsidRPr="00C2470B" w:rsidRDefault="00102F9E">
      <w:pPr>
        <w:pStyle w:val="ConsPlusNormal"/>
        <w:spacing w:before="220"/>
        <w:ind w:firstLine="540"/>
        <w:jc w:val="both"/>
        <w:rPr>
          <w:highlight w:val="green"/>
        </w:rPr>
      </w:pPr>
      <w:r w:rsidRPr="00C2470B">
        <w:rPr>
          <w:highlight w:val="green"/>
        </w:rPr>
        <w:t xml:space="preserve">е) активное привлечение добровольцев (волонтеров) к участию в реализации </w:t>
      </w:r>
      <w:proofErr w:type="spellStart"/>
      <w:r w:rsidRPr="00C2470B">
        <w:rPr>
          <w:highlight w:val="green"/>
        </w:rPr>
        <w:t>антинаркотической</w:t>
      </w:r>
      <w:proofErr w:type="spellEnd"/>
      <w:r w:rsidRPr="00C2470B">
        <w:rPr>
          <w:highlight w:val="green"/>
        </w:rPr>
        <w:t xml:space="preserve"> политики;</w:t>
      </w:r>
    </w:p>
    <w:p w:rsidR="00102F9E" w:rsidRPr="00C2470B" w:rsidRDefault="00102F9E">
      <w:pPr>
        <w:pStyle w:val="ConsPlusNormal"/>
        <w:spacing w:before="220"/>
        <w:ind w:firstLine="540"/>
        <w:jc w:val="both"/>
        <w:rPr>
          <w:highlight w:val="green"/>
        </w:rPr>
      </w:pPr>
      <w:r w:rsidRPr="00C2470B">
        <w:rPr>
          <w:highlight w:val="green"/>
        </w:rPr>
        <w:t>ж) 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102F9E" w:rsidRPr="00C2470B" w:rsidRDefault="00102F9E">
      <w:pPr>
        <w:pStyle w:val="ConsPlusNormal"/>
        <w:spacing w:before="220"/>
        <w:ind w:firstLine="540"/>
        <w:jc w:val="both"/>
        <w:rPr>
          <w:highlight w:val="green"/>
        </w:rPr>
      </w:pPr>
      <w:proofErr w:type="spellStart"/>
      <w:r w:rsidRPr="00C2470B">
        <w:rPr>
          <w:highlight w:val="green"/>
        </w:rPr>
        <w:t>з</w:t>
      </w:r>
      <w:proofErr w:type="spellEnd"/>
      <w:r w:rsidRPr="00C2470B">
        <w:rPr>
          <w:highlight w:val="green"/>
        </w:rPr>
        <w:t xml:space="preserve">) расширение практики обмена с иностранными государствами передовыми методиками профилактики незаконного потребления наркотиков, включая адаптацию и использование наиболее успешных зарубежных методик в сфере </w:t>
      </w:r>
      <w:proofErr w:type="spellStart"/>
      <w:r w:rsidRPr="00C2470B">
        <w:rPr>
          <w:highlight w:val="green"/>
        </w:rPr>
        <w:t>антинаркотической</w:t>
      </w:r>
      <w:proofErr w:type="spellEnd"/>
      <w:r w:rsidRPr="00C2470B">
        <w:rPr>
          <w:highlight w:val="green"/>
        </w:rPr>
        <w:t xml:space="preserve"> деятельности;</w:t>
      </w:r>
    </w:p>
    <w:p w:rsidR="00102F9E" w:rsidRPr="00C2470B" w:rsidRDefault="00102F9E">
      <w:pPr>
        <w:pStyle w:val="ConsPlusNormal"/>
        <w:spacing w:before="220"/>
        <w:ind w:firstLine="540"/>
        <w:jc w:val="both"/>
        <w:rPr>
          <w:highlight w:val="green"/>
        </w:rPr>
      </w:pPr>
      <w:r w:rsidRPr="00C2470B">
        <w:rPr>
          <w:highlight w:val="green"/>
        </w:rPr>
        <w:t xml:space="preserve">и) организация сотрудничества со средствами массовой информации по вопросам </w:t>
      </w:r>
      <w:proofErr w:type="spellStart"/>
      <w:r w:rsidRPr="00C2470B">
        <w:rPr>
          <w:highlight w:val="green"/>
        </w:rPr>
        <w:t>антинаркотической</w:t>
      </w:r>
      <w:proofErr w:type="spellEnd"/>
      <w:r w:rsidRPr="00C2470B">
        <w:rPr>
          <w:highlight w:val="green"/>
        </w:rPr>
        <w:t xml:space="preserve">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102F9E" w:rsidRDefault="00102F9E">
      <w:pPr>
        <w:pStyle w:val="ConsPlusNormal"/>
        <w:spacing w:before="220"/>
        <w:ind w:firstLine="540"/>
        <w:jc w:val="both"/>
      </w:pPr>
      <w:r w:rsidRPr="00C2470B">
        <w:rPr>
          <w:highlight w:val="green"/>
        </w:rPr>
        <w:t xml:space="preserve">к) 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</w:t>
      </w:r>
      <w:proofErr w:type="spellStart"/>
      <w:r w:rsidRPr="00C2470B">
        <w:rPr>
          <w:highlight w:val="green"/>
        </w:rPr>
        <w:t>антинаркотической</w:t>
      </w:r>
      <w:proofErr w:type="spellEnd"/>
      <w:r w:rsidRPr="00C2470B">
        <w:rPr>
          <w:highlight w:val="green"/>
        </w:rPr>
        <w:t xml:space="preserve"> политики, а также осуществление мониторинга и анализа эффективности соответствующих программ.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15. Сокращение числа больных наркоманией, а также лиц, у которых диагностировано пагубное (с негативными </w:t>
      </w:r>
      <w:proofErr w:type="gramStart"/>
      <w:r>
        <w:t xml:space="preserve">последствиями) </w:t>
      </w:r>
      <w:proofErr w:type="gramEnd"/>
      <w:r>
        <w:t>потребление наркотиков, осуществляется путем реализации следующих мер: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а) 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б) 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профиля, поддержание деятельности медицинских реабилитационных центров и отделений;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г) 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ресоциализации больных наркоманией;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</w:r>
      <w:proofErr w:type="spellStart"/>
      <w:r>
        <w:t>психоактивным</w:t>
      </w:r>
      <w:proofErr w:type="spellEnd"/>
      <w:r>
        <w:t xml:space="preserve"> действием;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е) внедрение программ профилактики социально значимых инфекционных заболеваний среди </w:t>
      </w:r>
      <w:proofErr w:type="spellStart"/>
      <w:r>
        <w:t>наркопотребителей</w:t>
      </w:r>
      <w:proofErr w:type="spellEnd"/>
      <w:r>
        <w:t>;</w:t>
      </w:r>
    </w:p>
    <w:p w:rsidR="00102F9E" w:rsidRPr="00C2470B" w:rsidRDefault="00102F9E">
      <w:pPr>
        <w:pStyle w:val="ConsPlusNormal"/>
        <w:spacing w:before="220"/>
        <w:ind w:firstLine="540"/>
        <w:jc w:val="both"/>
        <w:rPr>
          <w:color w:val="FF0000"/>
        </w:rPr>
      </w:pPr>
      <w:r w:rsidRPr="00C2470B">
        <w:rPr>
          <w:color w:val="FF0000"/>
        </w:rPr>
        <w:t xml:space="preserve">ж) развитие системы социальной реабилитации больных наркоманией, а также ресоциализации </w:t>
      </w:r>
      <w:proofErr w:type="spellStart"/>
      <w:r w:rsidRPr="00C2470B">
        <w:rPr>
          <w:color w:val="FF0000"/>
        </w:rPr>
        <w:t>наркопотребителей</w:t>
      </w:r>
      <w:proofErr w:type="spellEnd"/>
      <w:r w:rsidRPr="00C2470B">
        <w:rPr>
          <w:color w:val="FF0000"/>
        </w:rPr>
        <w:t xml:space="preserve">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</w:t>
      </w:r>
      <w:r w:rsidRPr="00C2470B">
        <w:rPr>
          <w:color w:val="FF0000"/>
        </w:rPr>
        <w:lastRenderedPageBreak/>
        <w:t>ориентированными некоммерческими организациями;</w:t>
      </w:r>
    </w:p>
    <w:p w:rsidR="00102F9E" w:rsidRPr="00C2470B" w:rsidRDefault="00102F9E">
      <w:pPr>
        <w:pStyle w:val="ConsPlusNormal"/>
        <w:spacing w:before="220"/>
        <w:ind w:firstLine="540"/>
        <w:jc w:val="both"/>
        <w:rPr>
          <w:color w:val="FF0000"/>
        </w:rPr>
      </w:pPr>
      <w:proofErr w:type="spellStart"/>
      <w:r w:rsidRPr="00C2470B">
        <w:rPr>
          <w:color w:val="FF0000"/>
        </w:rPr>
        <w:t>з</w:t>
      </w:r>
      <w:proofErr w:type="spellEnd"/>
      <w:r w:rsidRPr="00C2470B">
        <w:rPr>
          <w:color w:val="FF0000"/>
        </w:rPr>
        <w:t xml:space="preserve">) развитие с участием негосударственных организаций системы ресоциализации </w:t>
      </w:r>
      <w:proofErr w:type="spellStart"/>
      <w:r w:rsidRPr="00C2470B">
        <w:rPr>
          <w:color w:val="FF0000"/>
        </w:rPr>
        <w:t>наркопотребителей</w:t>
      </w:r>
      <w:proofErr w:type="spellEnd"/>
      <w:r w:rsidRPr="00C2470B">
        <w:rPr>
          <w:color w:val="FF0000"/>
        </w:rPr>
        <w:t>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16. Сокращение количества преступлений и правонарушений, связанных с незаконным оборотом наркотиков, осуществляется путем реализации следующих мер: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gramStart"/>
      <w:r>
        <w:t xml:space="preserve">а) 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государственную границу Российской Федерации, проведение согласованных межгосударственных оперативно-профилактических мероприятий по выявлению и ликвидации каналов международного </w:t>
      </w:r>
      <w:proofErr w:type="spellStart"/>
      <w:r>
        <w:t>наркотрафика</w:t>
      </w:r>
      <w:proofErr w:type="spellEnd"/>
      <w:r>
        <w:t>;</w:t>
      </w:r>
      <w:proofErr w:type="gramEnd"/>
    </w:p>
    <w:p w:rsidR="00102F9E" w:rsidRDefault="00102F9E">
      <w:pPr>
        <w:pStyle w:val="ConsPlusNormal"/>
        <w:spacing w:before="220"/>
        <w:ind w:firstLine="540"/>
        <w:jc w:val="both"/>
      </w:pPr>
      <w:r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в) 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г) 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е) укрепление взаимодействия между правоохранительными органами,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</w:t>
      </w:r>
      <w:proofErr w:type="spellStart"/>
      <w:r>
        <w:t>наркопреступности</w:t>
      </w:r>
      <w:proofErr w:type="spellEnd"/>
      <w:r>
        <w:t>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gramStart"/>
      <w:r>
        <w:t xml:space="preserve">ж)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и электронных средств платежа по инициативе субъектов </w:t>
      </w:r>
      <w:proofErr w:type="spellStart"/>
      <w:r>
        <w:t>оперативно-разыскной</w:t>
      </w:r>
      <w:proofErr w:type="spellEnd"/>
      <w:r>
        <w:t xml:space="preserve">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</w:t>
      </w:r>
      <w:proofErr w:type="gramEnd"/>
      <w:r>
        <w:t xml:space="preserve"> причастности к незаконному обороту наркотиков (в том числе в целях финансирования терроризма);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>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  <w:proofErr w:type="gramEnd"/>
    </w:p>
    <w:p w:rsidR="00102F9E" w:rsidRDefault="00102F9E">
      <w:pPr>
        <w:pStyle w:val="ConsPlusNormal"/>
        <w:spacing w:before="220"/>
        <w:ind w:firstLine="540"/>
        <w:jc w:val="both"/>
      </w:pPr>
      <w:r>
        <w:lastRenderedPageBreak/>
        <w:t>17. Совершенствование международного сотрудничества в сфере оборота наркотиков осуществляется путем реализации следующих мер: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gramStart"/>
      <w:r>
        <w:t xml:space="preserve">а) противодействие глобальной </w:t>
      </w:r>
      <w:proofErr w:type="spellStart"/>
      <w:r>
        <w:t>наркоугрозе</w:t>
      </w:r>
      <w:proofErr w:type="spellEnd"/>
      <w:r>
        <w:t xml:space="preserve">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международного контроля за оборотом наркотиков, компетенции Комиссии по наркотическим средствам Экономического и Социального Совета ООН по формированию международной </w:t>
      </w:r>
      <w:proofErr w:type="spellStart"/>
      <w:r>
        <w:t>антинаркотической</w:t>
      </w:r>
      <w:proofErr w:type="spellEnd"/>
      <w:r>
        <w:t xml:space="preserve">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средствах, психотропных</w:t>
      </w:r>
      <w:proofErr w:type="gramEnd"/>
      <w:r>
        <w:t xml:space="preserve"> </w:t>
      </w:r>
      <w:proofErr w:type="gramStart"/>
      <w:r>
        <w:t>веществах</w:t>
      </w:r>
      <w:proofErr w:type="gramEnd"/>
      <w:r>
        <w:t xml:space="preserve"> и противодействии их незаконному обороту;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б) недопущение ослабления или пересмотра действующего глобального режима контроля над наркотиками, в том числе в части, касающейся их легализации,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в) развитие и расширение двустороннего и многостороннего сотрудничества в сфере противодействия незаконному обороту наркотиков, в том числе в рамках Организации </w:t>
      </w:r>
      <w:hyperlink r:id="rId8">
        <w:r>
          <w:rPr>
            <w:color w:val="0000FF"/>
          </w:rPr>
          <w:t>Договора</w:t>
        </w:r>
      </w:hyperlink>
      <w:r>
        <w:t xml:space="preserve"> о коллективной безопасности, Содружества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г) дальнейшее развитие международного и регионального сотрудничества в целях укрепления </w:t>
      </w:r>
      <w:proofErr w:type="spellStart"/>
      <w:r>
        <w:t>антинаркотического</w:t>
      </w:r>
      <w:proofErr w:type="spellEnd"/>
      <w:r>
        <w:t xml:space="preserve"> потенциала Исламской Республики Афганистан и локализации исходящей с ее территории </w:t>
      </w:r>
      <w:proofErr w:type="spellStart"/>
      <w:r>
        <w:t>наркоугрозы</w:t>
      </w:r>
      <w:proofErr w:type="spellEnd"/>
      <w:r>
        <w:t>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развитие двустороннего сотрудничества в области противодействия незаконному обороту наркотиков с государствами Центральной Азии, Азиатско-Тихоокеанского региона, Европы, Латинской Америки, Северной Америки и Африки, а также обеспечение дальнейшей координации позиций для продвижения совместных инициатив в этой области на профильных площадках ООН;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е)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</w:t>
      </w:r>
      <w:proofErr w:type="spellStart"/>
      <w:r>
        <w:t>наркопреступности</w:t>
      </w:r>
      <w:proofErr w:type="spellEnd"/>
      <w:r>
        <w:t>, в том числе используемых для финансирования терроризма;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gramStart"/>
      <w:r>
        <w:t xml:space="preserve"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им содействия в осуществлении </w:t>
      </w:r>
      <w:proofErr w:type="spellStart"/>
      <w:r>
        <w:t>антинаркотической</w:t>
      </w:r>
      <w:proofErr w:type="spellEnd"/>
      <w:r>
        <w:t xml:space="preserve">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оборотом наркотиков;</w:t>
      </w:r>
      <w:proofErr w:type="gramEnd"/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 xml:space="preserve">) комплексное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международных и региональных площадках, в рамках учебных и научно-практических мероприятий, конференций, симпозиумов, </w:t>
      </w:r>
      <w:proofErr w:type="spellStart"/>
      <w:r>
        <w:t>медиафорумов</w:t>
      </w:r>
      <w:proofErr w:type="spellEnd"/>
      <w:r>
        <w:t xml:space="preserve"> и других подобных мероприятий, организуемых Министерством иностранных дел Российской Федерации, компетентными органами</w:t>
      </w:r>
      <w:proofErr w:type="gramEnd"/>
      <w:r>
        <w:t xml:space="preserve"> иностранных государств и международными организациями.</w:t>
      </w:r>
    </w:p>
    <w:p w:rsidR="00102F9E" w:rsidRDefault="00102F9E">
      <w:pPr>
        <w:pStyle w:val="ConsPlusNormal"/>
        <w:ind w:firstLine="540"/>
        <w:jc w:val="both"/>
      </w:pPr>
    </w:p>
    <w:p w:rsidR="00102F9E" w:rsidRDefault="00102F9E">
      <w:pPr>
        <w:pStyle w:val="ConsPlusTitle"/>
        <w:jc w:val="center"/>
        <w:outlineLvl w:val="1"/>
      </w:pPr>
      <w:r>
        <w:lastRenderedPageBreak/>
        <w:t>V. Механизмы реализации настоящей Стратегии</w:t>
      </w:r>
    </w:p>
    <w:p w:rsidR="00102F9E" w:rsidRDefault="00102F9E">
      <w:pPr>
        <w:pStyle w:val="ConsPlusNormal"/>
        <w:ind w:firstLine="540"/>
        <w:jc w:val="both"/>
      </w:pPr>
    </w:p>
    <w:p w:rsidR="00102F9E" w:rsidRDefault="00102F9E">
      <w:pPr>
        <w:pStyle w:val="ConsPlusNormal"/>
        <w:ind w:firstLine="540"/>
        <w:jc w:val="both"/>
      </w:pPr>
      <w:r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компетенции.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партнерства, с учетом ограничений, предусмотренных законодательством Российской Федерации.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20. Государственный </w:t>
      </w:r>
      <w:proofErr w:type="spellStart"/>
      <w:r>
        <w:t>антинаркотический</w:t>
      </w:r>
      <w:proofErr w:type="spellEnd"/>
      <w:r>
        <w:t xml:space="preserve">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102F9E" w:rsidRPr="00C2470B" w:rsidRDefault="00102F9E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21. </w:t>
      </w:r>
      <w:r w:rsidRPr="00C2470B">
        <w:rPr>
          <w:color w:val="FF0000"/>
        </w:rPr>
        <w:t xml:space="preserve">Реализация настоящей Стратегии на уровне субъектов Российской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 - перечни приоритетных направлений), разработанных </w:t>
      </w:r>
      <w:proofErr w:type="spellStart"/>
      <w:r w:rsidRPr="00C2470B">
        <w:rPr>
          <w:color w:val="FF0000"/>
        </w:rPr>
        <w:t>антинаркотическими</w:t>
      </w:r>
      <w:proofErr w:type="spellEnd"/>
      <w:r w:rsidRPr="00C2470B">
        <w:rPr>
          <w:color w:val="FF0000"/>
        </w:rPr>
        <w:t xml:space="preserve"> комиссиями в субъектах Российской Федерации и утвержденных высшими должностными лицами (руководителями высших исполнительных органов государственной власти) субъектов Российской Федерации. Перечни приоритетных направлений должны включать в </w:t>
      </w:r>
      <w:proofErr w:type="gramStart"/>
      <w:r w:rsidRPr="00C2470B">
        <w:rPr>
          <w:color w:val="FF0000"/>
        </w:rPr>
        <w:t>себя</w:t>
      </w:r>
      <w:proofErr w:type="gramEnd"/>
      <w:r w:rsidRPr="00C2470B">
        <w:rPr>
          <w:color w:val="FF0000"/>
        </w:rPr>
        <w:t xml:space="preserve"> в том числе критерии и показатели состояния </w:t>
      </w:r>
      <w:proofErr w:type="spellStart"/>
      <w:r w:rsidRPr="00C2470B">
        <w:rPr>
          <w:color w:val="FF0000"/>
        </w:rPr>
        <w:t>наркоситуации</w:t>
      </w:r>
      <w:proofErr w:type="spellEnd"/>
      <w:r w:rsidRPr="00C2470B">
        <w:rPr>
          <w:color w:val="FF0000"/>
        </w:rPr>
        <w:t xml:space="preserve"> в субъектах Российской Федерации, а также планы достижения значений этих показателей по годам.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22. Мероприятия, предусмотренные перечнями приоритетных направлений, включаются в государственные программы субъектов Российской Федерации. Значения показателей состояния </w:t>
      </w:r>
      <w:proofErr w:type="spellStart"/>
      <w:r>
        <w:t>наркоситуации</w:t>
      </w:r>
      <w:proofErr w:type="spellEnd"/>
      <w:r>
        <w:t xml:space="preserve"> в субъектах Российской Федерации,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направлений, отражаются в ежегодных докладах о </w:t>
      </w:r>
      <w:proofErr w:type="spellStart"/>
      <w:r>
        <w:t>наркоситуации</w:t>
      </w:r>
      <w:proofErr w:type="spellEnd"/>
      <w:r>
        <w:t xml:space="preserve"> в субъектах Российской Федерации.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23. Высшие должностные лица (руководители высших исполнительных органов государственной власти) субъектов Российской Федерации (председатели </w:t>
      </w:r>
      <w:proofErr w:type="spellStart"/>
      <w:r>
        <w:t>антинаркотических</w:t>
      </w:r>
      <w:proofErr w:type="spellEnd"/>
      <w:r>
        <w:t xml:space="preserve"> комиссий в субъектах Российской Федерации) обеспечивают реализацию настоящей Стратегии на территориях субъектов Российской Федерации и несут ответственность за эффективность ее реализации. </w:t>
      </w:r>
      <w:proofErr w:type="spellStart"/>
      <w:r>
        <w:t>Антинаркотические</w:t>
      </w:r>
      <w:proofErr w:type="spellEnd"/>
      <w:r>
        <w:t xml:space="preserve"> комиссии в субъектах Российской Федерации заслушивают на своих заседаниях должностных </w:t>
      </w:r>
      <w:proofErr w:type="gramStart"/>
      <w:r>
        <w:t>лиц органов исполнительной власти субъектов Российской Федерации</w:t>
      </w:r>
      <w:proofErr w:type="gramEnd"/>
      <w:r>
        <w:t xml:space="preserve"> и органов местного самоуправления по вопросам выполнения перечней приоритетных направлений.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24. 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образований. Мероприятия по реализации настоящей Стратегии включаются в соответствующие муниципальные программы.</w:t>
      </w:r>
    </w:p>
    <w:p w:rsidR="00102F9E" w:rsidRDefault="00102F9E">
      <w:pPr>
        <w:pStyle w:val="ConsPlusNormal"/>
        <w:ind w:firstLine="540"/>
        <w:jc w:val="both"/>
      </w:pPr>
    </w:p>
    <w:p w:rsidR="00102F9E" w:rsidRDefault="00102F9E">
      <w:pPr>
        <w:pStyle w:val="ConsPlusTitle"/>
        <w:jc w:val="center"/>
        <w:outlineLvl w:val="1"/>
      </w:pPr>
      <w:r>
        <w:t>VI. Ожидаемые результаты реализации настоящей Стратегии</w:t>
      </w:r>
    </w:p>
    <w:p w:rsidR="00102F9E" w:rsidRDefault="00102F9E">
      <w:pPr>
        <w:pStyle w:val="ConsPlusNormal"/>
        <w:jc w:val="center"/>
      </w:pPr>
    </w:p>
    <w:p w:rsidR="00102F9E" w:rsidRDefault="00102F9E">
      <w:pPr>
        <w:pStyle w:val="ConsPlusNormal"/>
        <w:ind w:firstLine="540"/>
        <w:jc w:val="both"/>
      </w:pPr>
      <w:r>
        <w:t>25. Оценка результатов реализации настоящей Стратегии осуществляется на основании следующих показателей: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</w:t>
      </w:r>
      <w:r>
        <w:lastRenderedPageBreak/>
        <w:t>Российской Федерации о наркотических средствах и психотропных веществах на 100 тыс. человек);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криминогенность</w:t>
      </w:r>
      <w:proofErr w:type="spellEnd"/>
      <w:r>
        <w:t xml:space="preserve"> наркомании (соотношение количества </w:t>
      </w:r>
      <w:proofErr w:type="spellStart"/>
      <w:r>
        <w:t>наркопотребителей</w:t>
      </w:r>
      <w:proofErr w:type="spellEnd"/>
      <w:r>
        <w:t xml:space="preserve">, привлеченных к уголовной ответственности, и </w:t>
      </w:r>
      <w:proofErr w:type="spellStart"/>
      <w:r>
        <w:t>наркопотребителей</w:t>
      </w:r>
      <w:proofErr w:type="spellEnd"/>
      <w:r>
        <w:t>, привлеченных к административной ответственности за потребление наркотиков, на 100 тыс. человек);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в) количество случаев отравления наркотиками, в том числе среди несовершеннолетних (на 100 тыс. человек);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г) количество случаев смерти в результате потребления наркотиков (на 100 тыс. человек);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общая оценка </w:t>
      </w:r>
      <w:proofErr w:type="spellStart"/>
      <w:r>
        <w:t>наркоситуации</w:t>
      </w:r>
      <w:proofErr w:type="spellEnd"/>
      <w:r>
        <w:t xml:space="preserve"> в Российской Федерации (по данным системы мониторинга </w:t>
      </w:r>
      <w:proofErr w:type="spellStart"/>
      <w:r>
        <w:t>наркоситуации</w:t>
      </w:r>
      <w:proofErr w:type="spellEnd"/>
      <w:r>
        <w:t>).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26. К 2025 году планируется достижение следующих значений показателей состояния </w:t>
      </w:r>
      <w:proofErr w:type="spellStart"/>
      <w:r>
        <w:t>наркоситуации</w:t>
      </w:r>
      <w:proofErr w:type="spellEnd"/>
      <w:r>
        <w:t xml:space="preserve"> в Российской Федерации: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а) вовлеченность населения в незаконный оборот наркотиков - 125,9 случая;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криминогенность</w:t>
      </w:r>
      <w:proofErr w:type="spellEnd"/>
      <w:r>
        <w:t xml:space="preserve"> наркомании - 114,2 случая;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в) количество случаев отравления наркотиками - 10,1 случая;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г) количество случаев смерти в результате потребления наркотиков - 2,7 случая;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общая оценка </w:t>
      </w:r>
      <w:proofErr w:type="spellStart"/>
      <w:r>
        <w:t>наркоситуации</w:t>
      </w:r>
      <w:proofErr w:type="spellEnd"/>
      <w:r>
        <w:t xml:space="preserve"> в Российской Федерации - напряженная.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27. Ожидаемыми результатами реализации настоящей Стратегии к 2030 году (по сравнению с 2019 годом) являются: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а) снижение уровня вовлеченности населения в незаконный оборот наркотиков со 143,1 до 113,1 случая;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б) снижение уровня </w:t>
      </w:r>
      <w:proofErr w:type="spellStart"/>
      <w:r>
        <w:t>криминогенности</w:t>
      </w:r>
      <w:proofErr w:type="spellEnd"/>
      <w:r>
        <w:t xml:space="preserve"> наркомании со 115,8 до 102,3 случая;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в) сокращение количества случаев отравления наркотиками с 12,4 случая до 9 случаев, в том числе среди несовершеннолетних - с 12,4 случая до 10 случаев;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>г) уменьшение количества случаев смерти в результате потребления наркотиков с 3 случаев до 2,4 случая;</w:t>
      </w:r>
    </w:p>
    <w:p w:rsidR="00102F9E" w:rsidRDefault="00102F9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общая оценка </w:t>
      </w:r>
      <w:proofErr w:type="spellStart"/>
      <w:r>
        <w:t>наркоситуации</w:t>
      </w:r>
      <w:proofErr w:type="spellEnd"/>
      <w:r>
        <w:t xml:space="preserve"> в Российской Федерации - нейтральная.</w:t>
      </w:r>
    </w:p>
    <w:p w:rsidR="00102F9E" w:rsidRDefault="00102F9E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Контроль за</w:t>
      </w:r>
      <w:proofErr w:type="gramEnd"/>
      <w:r>
        <w:t xml:space="preserve"> реализацией настоящей Стратегии осуществляет Государственный </w:t>
      </w:r>
      <w:proofErr w:type="spellStart"/>
      <w:r>
        <w:t>антинаркотический</w:t>
      </w:r>
      <w:proofErr w:type="spellEnd"/>
      <w:r>
        <w:t xml:space="preserve"> комитет.</w:t>
      </w:r>
    </w:p>
    <w:p w:rsidR="00102F9E" w:rsidRDefault="00102F9E">
      <w:pPr>
        <w:pStyle w:val="ConsPlusNormal"/>
        <w:jc w:val="both"/>
      </w:pPr>
    </w:p>
    <w:p w:rsidR="00102F9E" w:rsidRDefault="00102F9E">
      <w:pPr>
        <w:pStyle w:val="ConsPlusNormal"/>
        <w:jc w:val="both"/>
      </w:pPr>
    </w:p>
    <w:p w:rsidR="00102F9E" w:rsidRDefault="00102F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595" w:rsidRDefault="004B7595"/>
    <w:sectPr w:rsidR="004B7595" w:rsidSect="00AA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F9E"/>
    <w:rsid w:val="00102F9E"/>
    <w:rsid w:val="004B7595"/>
    <w:rsid w:val="004F5050"/>
    <w:rsid w:val="00924C3E"/>
    <w:rsid w:val="00C2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990EC66B8F5BB3F7C67DEE2947756D9CD30EF69EB86D919002B714173C3C24AFEE790310A29A7CAFEAEE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F990EC66B8F5BB3F7C62D1E1947756DDC035E13AB5D9824457227B16268CC304B8EE8F310B37A4C9F7BC725DD724202A9623218B66AA08ABE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F990EC66B8F5BB3F7C62D1E1947756DBCA32E03EB7D9824457227B16268CC304B8EE8D390063F48EA9E5211D9C2923308A2322A9E6H" TargetMode="External"/><Relationship Id="rId5" Type="http://schemas.openxmlformats.org/officeDocument/2006/relationships/hyperlink" Target="consultantplus://offline/ref=07F990EC66B8F5BB3F7C62D1E1947756DDC133E134E18E8015022C7E1E76C4D34AFDE38E310D30AE9EADAC7614802D3C2E893D229566AAE9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5740</Words>
  <Characters>32723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iea</dc:creator>
  <cp:lastModifiedBy>iea</cp:lastModifiedBy>
  <cp:revision>1</cp:revision>
  <dcterms:created xsi:type="dcterms:W3CDTF">2023-01-24T07:03:00Z</dcterms:created>
  <dcterms:modified xsi:type="dcterms:W3CDTF">2023-01-24T08:32:00Z</dcterms:modified>
</cp:coreProperties>
</file>